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05125"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0512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EJECTION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00390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12/21)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43896484375" w:line="264.3717384338379" w:lineRule="auto"/>
        <w:ind w:left="7.1999359130859375" w:right="288.837890625" w:firstLine="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policy of the Lodi Boosters of Boys/Girls Sports Board of Directors that any coach, assistant coach, player or spectator who is ejected before, during or after a game will have the following consequences imposed: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6526031494" w:lineRule="auto"/>
        <w:ind w:left="717.8399658203125" w:right="0" w:hanging="352.320022583007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Coach/Assistant Coach - any Coach or Assistant Coach who is ejected before, during or after a game will immediately leave the </w:t>
      </w:r>
      <w:r w:rsidDel="00000000" w:rsidR="00000000" w:rsidRPr="00000000">
        <w:rPr>
          <w:sz w:val="24"/>
          <w:szCs w:val="24"/>
          <w:rtl w:val="0"/>
        </w:rPr>
        <w:t xml:space="preserve">park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Coach or Assistant Coach will be suspended for the following 2 games and will not be allowed to attend games or practices with the team during their suspension. If the ejection and resulting suspension is at the end of the season, the suspension will take effect at the beginning of the following season, if that Coach or Assistant Coach is selected to a team.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20245361328" w:lineRule="auto"/>
        <w:ind w:left="720" w:right="9.383544921875" w:hanging="354.48005676269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Player - any Player who is ejected before, during or after a game will immediately leave the </w:t>
      </w:r>
      <w:r w:rsidDel="00000000" w:rsidR="00000000" w:rsidRPr="00000000">
        <w:rPr>
          <w:sz w:val="24"/>
          <w:szCs w:val="24"/>
          <w:rtl w:val="0"/>
        </w:rPr>
        <w:t xml:space="preserve">park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Player will be suspended for the following game and will not be allowed to attend games or practices with the team during their suspension. If the ejection and resulting suspension is at the end of the season, the suspension will take effect at the beginning of the following season, if the player signs up again.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59538269043" w:lineRule="auto"/>
        <w:ind w:left="722.1600341796875" w:right="14.422607421875" w:hanging="356.6400909423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Spectator - any Spectator who is ejected before, during or after a game will immediately leave the </w:t>
      </w:r>
      <w:r w:rsidDel="00000000" w:rsidR="00000000" w:rsidRPr="00000000">
        <w:rPr>
          <w:sz w:val="24"/>
          <w:szCs w:val="24"/>
          <w:rtl w:val="0"/>
        </w:rPr>
        <w:t xml:space="preserve">park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Spectator will be suspended for the following 2 games. If the ejection and resulting suspension is at the end of the season, the suspension will take effect at the beginning of the following season.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5791015625" w:line="264.3720245361328" w:lineRule="auto"/>
        <w:ind w:left="717.8399658203125" w:right="17.001953125" w:hanging="352.320022583007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STAR COACH - any All Star Coach or Assistant Coach who is ejected before, during or after an All Star game will immediately leave the </w:t>
      </w:r>
      <w:r w:rsidDel="00000000" w:rsidR="00000000" w:rsidRPr="00000000">
        <w:rPr>
          <w:sz w:val="24"/>
          <w:szCs w:val="24"/>
          <w:rtl w:val="0"/>
        </w:rPr>
        <w:t xml:space="preserve">park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be suspended for the duration of the All Star season. Furthermore, any All Star Coach or Assistant Coach who is ejected before, during or after an All Star game will not be allowed to coach in the program during the following season in any capacity.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96875" w:line="264.3727684020996" w:lineRule="auto"/>
        <w:ind w:left="0" w:right="44.012451171875" w:firstLine="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THERE IS NO APPEAL PROCESS TO AN EJECTION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decide to argue or delay your exit from the field after an ejection, further sanctions may be imposed by the Coordinator or Chairperson of the division.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327392578125" w:line="264.3717384338379" w:lineRule="auto"/>
        <w:ind w:left="2.1599578857421875" w:right="12.5830078125" w:firstLine="1.200027465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never an acceptable reason to be ejected from a youth sports game. Please remember that the players you are coaching are human sponges and not only do they see and hear everything you say and do, they also think that it is acceptable behavior and will emulate it in the future. Please do everything you can to keep your composure during the games and show your players good sportsmanship.</w:t>
      </w:r>
    </w:p>
    <w:sectPr>
      <w:pgSz w:h="15840" w:w="12240" w:orient="portrait"/>
      <w:pgMar w:bottom="671.8408203125" w:top="300" w:left="722.1600341796875" w:right="666.7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